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МОУ </w:t>
      </w:r>
      <w:proofErr w:type="spellStart"/>
      <w:r w:rsidRPr="00000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Ясашно-Ташлинская</w:t>
      </w:r>
      <w:proofErr w:type="spellEnd"/>
      <w:r w:rsidRPr="00000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СОШ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00E15">
        <w:rPr>
          <w:rFonts w:ascii="Times New Roman" w:eastAsia="Times New Roman" w:hAnsi="Times New Roman" w:cs="Times New Roman"/>
          <w:b/>
          <w:lang w:eastAsia="ru-RU"/>
        </w:rPr>
        <w:t>Рассмотрено                                     Согласовано</w:t>
      </w:r>
      <w:proofErr w:type="gramStart"/>
      <w:r w:rsidRPr="00000E1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У</w:t>
      </w:r>
      <w:proofErr w:type="gramEnd"/>
      <w:r w:rsidRPr="00000E15">
        <w:rPr>
          <w:rFonts w:ascii="Times New Roman" w:eastAsia="Times New Roman" w:hAnsi="Times New Roman" w:cs="Times New Roman"/>
          <w:b/>
          <w:lang w:eastAsia="ru-RU"/>
        </w:rPr>
        <w:t xml:space="preserve">тверждаю 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>на заседании МО учителей              Заместитель директора по УВР                               Директор школы: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 xml:space="preserve">технологического цикла                  ____________/  </w:t>
      </w:r>
      <w:proofErr w:type="spellStart"/>
      <w:r w:rsidRPr="00000E15">
        <w:rPr>
          <w:rFonts w:ascii="Times New Roman" w:eastAsia="Times New Roman" w:hAnsi="Times New Roman" w:cs="Times New Roman"/>
          <w:lang w:eastAsia="ru-RU"/>
        </w:rPr>
        <w:t>Н.А.Пищулина</w:t>
      </w:r>
      <w:proofErr w:type="spellEnd"/>
      <w:r w:rsidRPr="00000E15">
        <w:rPr>
          <w:rFonts w:ascii="Times New Roman" w:eastAsia="Times New Roman" w:hAnsi="Times New Roman" w:cs="Times New Roman"/>
          <w:lang w:eastAsia="ru-RU"/>
        </w:rPr>
        <w:t xml:space="preserve">                          _________/</w:t>
      </w:r>
      <w:proofErr w:type="spellStart"/>
      <w:r w:rsidRPr="00000E15">
        <w:rPr>
          <w:rFonts w:ascii="Times New Roman" w:eastAsia="Times New Roman" w:hAnsi="Times New Roman" w:cs="Times New Roman"/>
          <w:lang w:eastAsia="ru-RU"/>
        </w:rPr>
        <w:t>М.В.Чернова</w:t>
      </w:r>
      <w:proofErr w:type="spellEnd"/>
      <w:r w:rsidRPr="00000E15">
        <w:rPr>
          <w:rFonts w:ascii="Times New Roman" w:eastAsia="Times New Roman" w:hAnsi="Times New Roman" w:cs="Times New Roman"/>
          <w:lang w:eastAsia="ru-RU"/>
        </w:rPr>
        <w:t xml:space="preserve">             </w:t>
      </w:r>
    </w:p>
    <w:p w:rsidR="00000E15" w:rsidRPr="00000E15" w:rsidRDefault="009B6B9A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Протокол № 1  от 31.08.2023</w:t>
      </w:r>
      <w:r w:rsidR="000F1478">
        <w:rPr>
          <w:rFonts w:ascii="Times New Roman" w:eastAsia="Times New Roman" w:hAnsi="Times New Roman" w:cs="Times New Roman"/>
          <w:lang w:eastAsia="ru-RU"/>
        </w:rPr>
        <w:t xml:space="preserve"> г.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Приказ № 56/о от 01.09.2023 </w:t>
      </w:r>
      <w:r w:rsidR="00000E15" w:rsidRPr="00000E15">
        <w:rPr>
          <w:rFonts w:ascii="Times New Roman" w:eastAsia="Times New Roman" w:hAnsi="Times New Roman" w:cs="Times New Roman"/>
          <w:lang w:eastAsia="ru-RU"/>
        </w:rPr>
        <w:t>г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 xml:space="preserve">Руководитель МО                                                                                             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 xml:space="preserve">________/Видинеева Е.Л.                                                                             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внеурочной деятельности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</w:t>
      </w:r>
      <w:proofErr w:type="spellStart"/>
      <w:r w:rsidRPr="00000E1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Семьеведение</w:t>
      </w:r>
      <w:proofErr w:type="spellEnd"/>
      <w:r w:rsidRPr="00000E1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»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</w:t>
      </w:r>
      <w:r w:rsidR="000031D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занятия, связанные с реализацией особых интеллектуальных и социокультурных потребностей обучающихся</w:t>
      </w: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sz w:val="32"/>
          <w:szCs w:val="32"/>
          <w:lang w:eastAsia="ru-RU"/>
        </w:rPr>
        <w:t>в 10 классе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34 часа (1 час в неделю)</w:t>
      </w:r>
    </w:p>
    <w:p w:rsidR="00000E15" w:rsidRPr="00000E15" w:rsidRDefault="009B6B9A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2023-2024</w:t>
      </w:r>
      <w:r w:rsidR="00000E15"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Default="00000E15" w:rsidP="00000E15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000E15" w:rsidRDefault="00000E15" w:rsidP="00000E15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000E15" w:rsidRPr="00000E15" w:rsidRDefault="00000E15" w:rsidP="00000E15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000E15" w:rsidRPr="00000E15" w:rsidRDefault="00000E15" w:rsidP="00000E15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Составила: </w:t>
      </w:r>
      <w:r w:rsidRPr="00000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Видинеева Елена Леонтьевна</w:t>
      </w:r>
    </w:p>
    <w:p w:rsidR="00000E15" w:rsidRPr="00000E15" w:rsidRDefault="000F1478" w:rsidP="000F1478">
      <w:pPr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000E15" w:rsidRPr="00000E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высшей квалификационной категории</w:t>
      </w:r>
    </w:p>
    <w:p w:rsidR="00000E15" w:rsidRPr="00000E15" w:rsidRDefault="00000E15" w:rsidP="00000E1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Default="00000E15" w:rsidP="00000E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Pr="00000E15" w:rsidRDefault="009B6B9A" w:rsidP="009B6B9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Село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Ясашная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Ташла 2023 г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В связи с возможностью перехода в данном учебном году на дистанционное обучение будут использоваться следующие типы уроков: 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урок;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</w:t>
      </w:r>
      <w:proofErr w:type="spellStart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видеоурок</w:t>
      </w:r>
      <w:proofErr w:type="spellEnd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 на электронной платформе РЭШ;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онлайн практическая работа, </w:t>
      </w:r>
      <w:proofErr w:type="spellStart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видеопрактическая</w:t>
      </w:r>
      <w:proofErr w:type="spellEnd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 работа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экскурсия;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чат </w:t>
      </w:r>
      <w:proofErr w:type="gramStart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-д</w:t>
      </w:r>
      <w:proofErr w:type="gramEnd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искуссия;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 виртуальная лабораторная работа;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тестирование</w:t>
      </w:r>
    </w:p>
    <w:p w:rsidR="00000E15" w:rsidRPr="00000E15" w:rsidRDefault="00000E15" w:rsidP="00000E15">
      <w:pPr>
        <w:overflowPunct w:val="0"/>
        <w:autoSpaceDE w:val="0"/>
        <w:autoSpaceDN w:val="0"/>
        <w:adjustRightInd w:val="0"/>
        <w:spacing w:after="0" w:line="240" w:lineRule="auto"/>
        <w:ind w:right="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000E15" w:rsidRPr="00000E15" w:rsidRDefault="00000E15" w:rsidP="00000E15">
      <w:pPr>
        <w:overflowPunct w:val="0"/>
        <w:autoSpaceDE w:val="0"/>
        <w:autoSpaceDN w:val="0"/>
        <w:adjustRightInd w:val="0"/>
        <w:spacing w:after="0" w:line="240" w:lineRule="auto"/>
        <w:ind w:right="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000E15" w:rsidRPr="00000E15" w:rsidRDefault="00000E15" w:rsidP="00000E15">
      <w:pPr>
        <w:overflowPunct w:val="0"/>
        <w:autoSpaceDE w:val="0"/>
        <w:autoSpaceDN w:val="0"/>
        <w:adjustRightInd w:val="0"/>
        <w:spacing w:after="0" w:line="240" w:lineRule="auto"/>
        <w:ind w:left="360" w:right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Планируемые результаты внеурочной деятельности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рамках когнитивного компонента формируются знания о причинах и следствиях конструктивных и деструктивных отношений и поведения,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морально-нравственные нормы и ценности в семье,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критическое мышление, дающее способность ориентироваться в потоке информации и социального взаимодействия,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 здорового образа жизни, в том числе основ психологического здоровья.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рамках ценностного компонента формируются готовность к управлению собственной жизнью и судьбой, партнерству и созидательным отношениям,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уважение к себе, к другим людям, принятие и доброжелательность,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ценность семьи и </w:t>
      </w:r>
      <w:proofErr w:type="spell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родительства</w:t>
      </w:r>
      <w:proofErr w:type="spell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уважение к национальным и семейным традициям;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потребность в социальной самореализации (супружество, </w:t>
      </w:r>
      <w:proofErr w:type="spell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родительство</w:t>
      </w:r>
      <w:proofErr w:type="spell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чувство гордости и достоинства при осознании себя будущими мужчинами или женщинами.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рамках </w:t>
      </w:r>
      <w:proofErr w:type="spell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компонента формируются готовность решать каждодневные ситуации выбора, трудностей;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строить диалог (общение) на основе взаимного уважения и партнерства, умение конструктивно разрешать конфликты;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готовность и способность соблюдать духовно-нравственные нормы в отношении других людей и общества в целом;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готовность пользоваться общепринятыми правилами и нормами поведения в обществе;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самообразованию и саморазвитию.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00E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000E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результаты.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Достигаются путем формирования у обучающихся ряда универсальных учебных действий.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Регулятивные универсальные учебные действия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позволят</w:t>
      </w:r>
      <w:r w:rsidR="00F57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57636"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="00F57636"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научиться: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основам целеполагания в сфере проектирования собственной жизни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судьбы,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жизненных</w:t>
      </w:r>
      <w:proofErr w:type="gramEnd"/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событий,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планирования и реализации задуманного;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анализировать различные ситуации взаимоотношений с самим собой, миром и другими людьми, планировать</w:t>
      </w:r>
      <w:r w:rsidRPr="00000E15">
        <w:rPr>
          <w:rFonts w:ascii="Times New Roman" w:eastAsia="Calibri" w:hAnsi="Times New Roman" w:cs="Times New Roman"/>
          <w:sz w:val="28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достижения целей, расставлять приоритеты;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самостоятельные решения в проблемной ситуации, управлять собственными эмоциональными состояниями.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Коммуникативные универсальные учебные действия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позволят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научиться: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учитывать разные мнения,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собственное мнение, сравнивать разные точки зрения, принимать позицию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 человека, относиться к ней с уважением, обосновывать собственную позицию, работать в группе, вырабатывая коллективное интегрированное мнение.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универсальные учебные действия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позволят </w:t>
      </w:r>
      <w:r w:rsidR="00EE5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выпускникам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научиться: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  основам проектно-исследовательской деятельности, направлению внимания на объект исследования, анализу ситуации, поиску адекватной информации по интересующим вопросам,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Установлению причинно-следственных связей в ситуациях отношений и личностного роста,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строить </w:t>
      </w:r>
      <w:proofErr w:type="gram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рефлексивно воспринимать информацию,</w:t>
      </w:r>
    </w:p>
    <w:p w:rsid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выдвигать гипотезы и делать умозаключения.</w:t>
      </w:r>
    </w:p>
    <w:p w:rsidR="00D01F31" w:rsidRPr="00000E15" w:rsidRDefault="00D01F31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По итогам прохождения программы курса усваивают общие знания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относительно следующих понятий: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человеческие потребности;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человеческие ценности;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система человеческих ценностей;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критерии жизненного выбора;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различия в психологии, поведении и способах реагирования на разные ситуации мужчины и женщины;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созидательные отношения;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конфликты;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правила и принципы;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правила и нормы поведения в обществе;</w:t>
      </w:r>
    </w:p>
    <w:p w:rsidR="00D01F31" w:rsidRPr="00000E15" w:rsidRDefault="00D01F31" w:rsidP="00D0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этикетные ситуации и принципы этикета;</w:t>
      </w:r>
    </w:p>
    <w:p w:rsidR="00D01F31" w:rsidRPr="00000E15" w:rsidRDefault="00D01F31" w:rsidP="00D01F31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-семейный этикет;</w:t>
      </w:r>
      <w:r w:rsidRPr="00000E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семейные и народные традиции.</w:t>
      </w:r>
    </w:p>
    <w:p w:rsidR="00000E15" w:rsidRPr="00000E15" w:rsidRDefault="00000E15" w:rsidP="00000E1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</w:p>
    <w:p w:rsidR="00000E15" w:rsidRPr="00000E15" w:rsidRDefault="00F57636" w:rsidP="00000E1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F576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Учащимся </w:t>
      </w:r>
      <w:r w:rsidR="00000E15" w:rsidRPr="00F576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  <w:t>научиться</w:t>
      </w:r>
      <w:r w:rsidR="00000E15" w:rsidRPr="00000E1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: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основные понятия курса;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правовые основы функционирования институтов брака и семьи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экономические особенности ведения современного домохозяйства;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гендерные аспекты социальных ролей и статусов;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причины и последствия падения рождаемости для государства;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проблемы родителей в современном российском обществе;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особенности положения первого ребенка и последующих детей в семье;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альтернативные формы взаимоотношений мужчины и женщины в институтах  брака и семьи;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психологические особенности брачно-семейных отношений в современном обществе.</w:t>
      </w:r>
    </w:p>
    <w:p w:rsidR="00000E15" w:rsidRPr="00000E15" w:rsidRDefault="00F57636" w:rsidP="00000E1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  <w:t xml:space="preserve">Учащиеся </w:t>
      </w:r>
      <w:r w:rsidR="00000E15" w:rsidRPr="00000E15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>получит возможность научиться</w:t>
      </w:r>
      <w:r w:rsidR="00000E15" w:rsidRPr="00000E15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:</w:t>
      </w:r>
    </w:p>
    <w:p w:rsidR="00000E15" w:rsidRPr="00000E15" w:rsidRDefault="00000E15" w:rsidP="00000E1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использовать полученные знания при сдаче ЕГЭ по обществознанию;</w:t>
      </w:r>
    </w:p>
    <w:p w:rsidR="00000E15" w:rsidRPr="00000E15" w:rsidRDefault="00000E15" w:rsidP="00000E1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применять полученную информацию при самостоятельном анализе ситуации в брачно-семейной и гендерной сферах в современном мире;</w:t>
      </w:r>
    </w:p>
    <w:p w:rsidR="00000E15" w:rsidRPr="00000E15" w:rsidRDefault="00000E15" w:rsidP="00000E1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понимать причины  семейных проблем и конфликтов в известных ему семьях для выбора наиболее оптимального способа их решения.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0E15">
        <w:rPr>
          <w:rFonts w:ascii="Times New Roman" w:eastAsia="Calibri" w:hAnsi="Times New Roman" w:cs="Times New Roman"/>
          <w:b/>
          <w:sz w:val="24"/>
          <w:szCs w:val="24"/>
        </w:rPr>
        <w:t>Методы и формы работы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предусмотрены следующие </w:t>
      </w: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методы работы: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беседы и интерактивные беседы;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практикумы;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практикумы с элементами игры;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конференции.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предусмотрены следующие </w:t>
      </w: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формы работы: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индивидуальная работа (самостоятельное выполнение заданий);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коллективная работа (работа класса под руководством учителя);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групповая работа (выполнение заданий группами, определенными по разным критериям: парни и девушки, смешанные группы);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работа в интеграции индивидуальных и коллективных интеллектуальных продуктов.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Pr="00000E15" w:rsidRDefault="00000E15" w:rsidP="00000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Default="00000E15" w:rsidP="00000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Default="00000E15" w:rsidP="00000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Default="00000E15" w:rsidP="000F14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Default="00000E15" w:rsidP="00000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Pr="00000E15" w:rsidRDefault="00000E15" w:rsidP="00000E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Содержание </w:t>
      </w:r>
      <w:r w:rsidRPr="00000E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внеурочной деятельности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Разделы: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1 Система жизненных ценностей человека (Темы 1-5)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2 Мужчина и женщина. Супружество.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Родительство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(Темы 6-10)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3 Культура взаимоотношений (Темы 11-26)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4 Семейные ценности (Темы 27-34)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Темы: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</w:t>
      </w:r>
      <w:proofErr w:type="gramStart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proofErr w:type="gramEnd"/>
      <w:r w:rsidRPr="00000E15">
        <w:rPr>
          <w:rFonts w:ascii="Times New Roman" w:eastAsia="Calibri" w:hAnsi="Times New Roman" w:cs="Times New Roman"/>
          <w:sz w:val="24"/>
          <w:szCs w:val="24"/>
        </w:rPr>
        <w:t>ачем людям отношения.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Отношение. Счастье. Удовлетворенность процессом жизни. Счастье как результат осознанной деятельности, увлекательного и благодарного труда во имя себя самого, своей семьи, родных и близких, своей страны и целого мира. Роль человека в обретении собственного счастья.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Дружба и любовь. Семья в жизни человека.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Дружба, любовь. Что такое семья. Отношение к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3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Потребности, желания, цели в жизни человека.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Человеческие потребности. Мир желаний и потребностей. Истинные и фальшивые желания. Логическая закономерность: потребности-желания-мечты-цели-планы.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4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Жизненные ценности личности как критерии выбора целей и поступков.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Жизненный выбор. Ситуации выбора. Ценности. Система жизненных ценностей. Жизненные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ценности человека как критерии выбора в любой ситуации.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5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Семья в системе жизненных ценностей личности.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Потребность в семье. Ценность семьи. Место семьи в системе жизненных ценностей. Благополучная семья.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6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– 7 Мужчина и женщина: различия устройства мышления, психологии, поведения. Миссия и роли в семье и в обществе.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Особенности мужского и женского мышления, психологии, поведения. Ценность отношений</w:t>
      </w:r>
      <w:r w:rsidRPr="00000E15">
        <w:rPr>
          <w:rFonts w:ascii="Times New Roman" w:eastAsia="Calibri" w:hAnsi="Times New Roman" w:cs="Times New Roman"/>
          <w:sz w:val="28"/>
        </w:rPr>
        <w:t xml:space="preserve"> </w:t>
      </w:r>
      <w:r w:rsidRPr="00000E15">
        <w:rPr>
          <w:rFonts w:ascii="Times New Roman" w:eastAsia="Calibri" w:hAnsi="Times New Roman" w:cs="Times New Roman"/>
          <w:sz w:val="24"/>
          <w:szCs w:val="24"/>
        </w:rPr>
        <w:t>мужчины и женщины. Роль отношений в семье. Роли мужчины и женщины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8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Мужественность. Мужчина, муж, отец.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Мужчина, муж отец. Отцовство. Мужественность и ответственность. Мужественность и сила.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Мужественность и забота. Мужественность и честь. Роль мужчины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9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Женственность. Женщина, жена, мать.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Женщина, жена, мать. Материнство. Истинная женственность. Чувствительность, эмоциональность, многозадачность, мягкость, гибкость, сострадательность. Роль женщины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10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00E15">
        <w:rPr>
          <w:rFonts w:ascii="Times New Roman" w:eastAsia="Calibri" w:hAnsi="Times New Roman" w:cs="Times New Roman"/>
          <w:sz w:val="24"/>
          <w:szCs w:val="24"/>
        </w:rPr>
        <w:t>Ответственное</w:t>
      </w:r>
      <w:proofErr w:type="gram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родительство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Правило и принцип. Ответственность.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Родительство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. Ответственное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родительство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>. Права 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обязанности. Забота и воспитание.</w:t>
      </w:r>
    </w:p>
    <w:p w:rsidR="00000E15" w:rsidRPr="00000E15" w:rsidRDefault="00000E15" w:rsidP="00000E15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11 </w:t>
      </w:r>
      <w:r w:rsidRPr="00000E15">
        <w:rPr>
          <w:rFonts w:ascii="Times New Roman" w:eastAsia="Times New Roman" w:hAnsi="Times New Roman" w:cs="Times New Roman"/>
          <w:sz w:val="24"/>
          <w:szCs w:val="24"/>
        </w:rPr>
        <w:t>Значение семьи.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Брак традиционный и брак современный – взгляд со стороны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Значение семьи.</w:t>
      </w:r>
    </w:p>
    <w:p w:rsidR="00000E15" w:rsidRPr="00000E15" w:rsidRDefault="00000E15" w:rsidP="00000E15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Понятие «семья – ячейка общества»</w:t>
      </w:r>
    </w:p>
    <w:p w:rsidR="00000E15" w:rsidRPr="00000E15" w:rsidRDefault="00000E15" w:rsidP="00000E15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Необходимость любви и уважения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lastRenderedPageBreak/>
        <w:t>Семейные отношения как предмет правового регулирования. Семья и родство в юридической сфере.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12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Человек в мире межличностных отношений. Разрушительные и созидательные отношения.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Мир человеческих отношений. Созидательные отношения. Разрушительные отношения. Готовность: потребность-способность-решимость. Готовность к созидательным отношениям.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13-14 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Конфликты и способы их разрешения. Сила созидания. Осознанное бесконфликтное общение.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Конфликты и конфликтные ситуации. Способы разрешение конфликтов. Спор, деструктивная природа спора и конфликта.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Бесконфликтное общение, конструктивность.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15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Трудности как ресурс развития личности и созидательных отношений.</w:t>
      </w:r>
      <w:r w:rsidRPr="00000E15">
        <w:rPr>
          <w:rFonts w:ascii="Times New Roman" w:eastAsia="Calibri" w:hAnsi="Times New Roman" w:cs="Times New Roman"/>
          <w:sz w:val="28"/>
        </w:rPr>
        <w:t xml:space="preserve">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Трудности. Ценность трудностей. Трудность как ресурс для развития, достижения успехов,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благополучия и счастья.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16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Расставания. Принятие неизбежности. Осознанность и оптимизм как инструменты преодоления трудностей расставания.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Расставания как часть человеческой жизни. Осознанность. Мудрость, терпимость и сил духа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против обстоятельств. Принятие и оптимизм. Торжество жизни.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17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Любовь и влюбленность.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Чувства и эмоции. Направленное внимание. Любовь, влюбленность. Любовь как главная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созидательная сила человечества. Любовь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18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Первый этап отношений.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Поиск спутника жизни</w:t>
      </w:r>
      <w:proofErr w:type="gramStart"/>
      <w:r w:rsidRPr="00000E15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00E15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000E15">
        <w:rPr>
          <w:rFonts w:ascii="Times New Roman" w:eastAsia="Calibri" w:hAnsi="Times New Roman" w:cs="Times New Roman"/>
          <w:sz w:val="24"/>
          <w:szCs w:val="24"/>
        </w:rPr>
        <w:t>хаживание, предложение руки и сердца.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19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 Готовность к вступлению брака. Свадьба.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Знакомство с родителями. Подготовка к свадьбе.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20 </w:t>
      </w:r>
      <w:r w:rsidRPr="00000E15">
        <w:rPr>
          <w:rFonts w:ascii="Times New Roman" w:eastAsia="Calibri" w:hAnsi="Times New Roman" w:cs="Times New Roman"/>
          <w:sz w:val="24"/>
          <w:szCs w:val="24"/>
        </w:rPr>
        <w:t>Начало совместной жизни.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Молодая семья, быт, досуг, финансы.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21 -22 </w:t>
      </w:r>
      <w:r w:rsidRPr="00000E15">
        <w:rPr>
          <w:rFonts w:ascii="Times New Roman" w:eastAsia="Calibri" w:hAnsi="Times New Roman" w:cs="Times New Roman"/>
          <w:sz w:val="24"/>
          <w:szCs w:val="24"/>
        </w:rPr>
        <w:t>Мир отношений: отношения с самим собой, с миром и людьми.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Нравственная устойчивость. Треугольник отношений с самим собой, миром и другими людьми.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Внутренние противоречия и конфликты. Трудности и обстоятельства, как отношения с окружающим миром. Алгоритм решения жизненных задач: анализ ситуации, постановка цели, формирование плана действий, реализация, анализ ситуации. Управление отношениями как условие счастья, успеха и благополучия.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23-24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Принципы этикета. Правила и нормы поведения в обществе. Семейный этикет.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Внешняя и внутренняя сторона отношений. Поведение. Нормы и правила поведения. Этикет.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Этикетная ситуация. Степень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этикетности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ситуации. Принципы этикета. Семейный этикет.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25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Отношение молодой семьи с родителями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8"/>
        </w:rPr>
        <w:t xml:space="preserve"> </w:t>
      </w: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Род. Предки. Почтение и почитание. Память семьи. Род как основа семьи. Сил рода. Значение почтения к роду в жизни человека. Отношение молодой семьи с родственниками.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26 </w:t>
      </w:r>
      <w:r w:rsidRPr="00000E15">
        <w:rPr>
          <w:rFonts w:ascii="Times New Roman" w:eastAsia="Calibri" w:hAnsi="Times New Roman" w:cs="Times New Roman"/>
          <w:sz w:val="24"/>
          <w:szCs w:val="24"/>
        </w:rPr>
        <w:t>Дети и родители.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E15">
        <w:rPr>
          <w:rFonts w:ascii="Times New Roman" w:eastAsia="Times New Roman" w:hAnsi="Times New Roman" w:cs="Times New Roman"/>
          <w:sz w:val="24"/>
          <w:szCs w:val="24"/>
        </w:rPr>
        <w:t xml:space="preserve">Чем родители могут быть полезны молодоженам. </w:t>
      </w:r>
      <w:r w:rsidRPr="00000E15">
        <w:rPr>
          <w:rFonts w:ascii="Times New Roman" w:eastAsia="Calibri" w:hAnsi="Times New Roman" w:cs="Times New Roman"/>
          <w:sz w:val="24"/>
          <w:szCs w:val="24"/>
        </w:rPr>
        <w:t>Долгосрочные задачи. Личные качества ответственного родителя. Ценность материнства и отцовства. Детско-родительское партнерство в отношениях. Свобода и ответственность. Доверие, интеграция мнений, компромисс.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27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Семейные традиции.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lastRenderedPageBreak/>
        <w:t>Традиции народа. Традиции семьи. Ценность народных и семейных традиций. Место и роль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традиций в системе жизненных ценностей человека. Создание традиций.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28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Общение в браке – обязанность или право?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Обязанность, права семьи.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29 </w:t>
      </w:r>
      <w:r w:rsidRPr="00000E15">
        <w:rPr>
          <w:rFonts w:ascii="Times New Roman" w:eastAsia="Calibri" w:hAnsi="Times New Roman" w:cs="Times New Roman"/>
          <w:sz w:val="24"/>
          <w:szCs w:val="24"/>
        </w:rPr>
        <w:t>Значение семейных ценностей в современном мире.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Значение семейных ценностей в современном мире.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30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Роль семьи в годы Великой Отечественной войны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эссе на тему «Моя семья, мой род  в годы Великой Отечественной войны»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31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Создание семейных традиций.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Практическая работа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32-33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Энергоэкономика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семьи.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Энергопотенциал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Энергоэкономика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>. Источники повышения и факторы снижения энергетики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семьи. Баланс, гармония. Ценность здоровья и здорового образа жизни. Позитивные отношения, творчество, успехи, достижения как факторы повышения семейного благополучия.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34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Ценность семьи.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Семья. Ценность семьи. Семья как одна из главных человеческих ценностей.</w:t>
      </w:r>
    </w:p>
    <w:p w:rsidR="000F1478" w:rsidRPr="00000E15" w:rsidRDefault="000F1478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478" w:rsidRDefault="000F1478" w:rsidP="000F1478">
      <w:pPr>
        <w:pStyle w:val="a5"/>
        <w:spacing w:line="276" w:lineRule="auto"/>
        <w:ind w:firstLine="708"/>
        <w:jc w:val="both"/>
        <w:rPr>
          <w:b/>
          <w:sz w:val="24"/>
          <w:szCs w:val="24"/>
        </w:rPr>
      </w:pPr>
      <w:bookmarkStart w:id="0" w:name="_GoBack"/>
      <w:bookmarkEnd w:id="0"/>
    </w:p>
    <w:p w:rsidR="000F1478" w:rsidRDefault="000F1478" w:rsidP="000F1478">
      <w:pPr>
        <w:pStyle w:val="a5"/>
        <w:spacing w:line="276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Рабочая программа  </w:t>
      </w:r>
      <w:r w:rsidR="00D01F31">
        <w:rPr>
          <w:b/>
          <w:sz w:val="24"/>
          <w:szCs w:val="24"/>
        </w:rPr>
        <w:t xml:space="preserve">формируются </w:t>
      </w:r>
      <w:r>
        <w:rPr>
          <w:b/>
          <w:sz w:val="24"/>
          <w:szCs w:val="24"/>
        </w:rPr>
        <w:t>с учетом рабочей программы воспитания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Pr="00000E15" w:rsidRDefault="00000E15" w:rsidP="00000E1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000E15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Ш. Тематическое планирование </w:t>
      </w:r>
    </w:p>
    <w:p w:rsidR="00000E15" w:rsidRPr="00000E15" w:rsidRDefault="00000E15" w:rsidP="00000E1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00E15" w:rsidRPr="00000E15" w:rsidRDefault="00000E15" w:rsidP="00000E1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00E15" w:rsidRPr="00000E15" w:rsidRDefault="00000E15" w:rsidP="00000E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63" w:right="845" w:firstLine="35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971"/>
        <w:gridCol w:w="850"/>
        <w:gridCol w:w="709"/>
        <w:gridCol w:w="283"/>
        <w:gridCol w:w="993"/>
        <w:gridCol w:w="2693"/>
      </w:tblGrid>
      <w:tr w:rsidR="00000E15" w:rsidRPr="00000E15" w:rsidTr="007263D7">
        <w:tc>
          <w:tcPr>
            <w:tcW w:w="850" w:type="dxa"/>
            <w:vMerge w:val="restart"/>
            <w:shd w:val="clear" w:color="auto" w:fill="auto"/>
          </w:tcPr>
          <w:p w:rsidR="00000E15" w:rsidRPr="00000E15" w:rsidRDefault="00000E15" w:rsidP="00000E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 урока</w:t>
            </w:r>
          </w:p>
        </w:tc>
        <w:tc>
          <w:tcPr>
            <w:tcW w:w="3971" w:type="dxa"/>
            <w:vMerge w:val="restart"/>
            <w:shd w:val="clear" w:color="auto" w:fill="auto"/>
          </w:tcPr>
          <w:p w:rsidR="00000E15" w:rsidRPr="00000E15" w:rsidRDefault="00000E15" w:rsidP="00000E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0E15" w:rsidRPr="00000E15" w:rsidRDefault="00000E15" w:rsidP="00000E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Коли-</w:t>
            </w:r>
            <w:proofErr w:type="spellStart"/>
            <w:r w:rsidRPr="0000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  <w:r w:rsidRPr="0000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693" w:type="dxa"/>
            <w:vMerge w:val="restart"/>
          </w:tcPr>
          <w:p w:rsidR="00000E15" w:rsidRPr="00000E15" w:rsidRDefault="00000E15" w:rsidP="00000E1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Электронно-образовательные ресурсы</w:t>
            </w:r>
          </w:p>
        </w:tc>
      </w:tr>
      <w:tr w:rsidR="00000E15" w:rsidRPr="00000E15" w:rsidTr="007263D7">
        <w:tc>
          <w:tcPr>
            <w:tcW w:w="850" w:type="dxa"/>
            <w:vMerge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1" w:type="dxa"/>
            <w:vMerge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ind w:left="-9" w:right="-68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-140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Практика    </w:t>
            </w:r>
          </w:p>
        </w:tc>
        <w:tc>
          <w:tcPr>
            <w:tcW w:w="2693" w:type="dxa"/>
            <w:vMerge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-140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00E15" w:rsidRPr="00000E15" w:rsidTr="007263D7">
        <w:tc>
          <w:tcPr>
            <w:tcW w:w="10349" w:type="dxa"/>
            <w:gridSpan w:val="7"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-140" w:firstLine="43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Раздел</w:t>
            </w:r>
            <w:r w:rsidRPr="00000E15">
              <w:rPr>
                <w:rFonts w:ascii="Times New Roman" w:eastAsia="Calibri" w:hAnsi="Times New Roman" w:cs="Times New Roman"/>
                <w:sz w:val="28"/>
              </w:rPr>
              <w:t xml:space="preserve"> «</w:t>
            </w:r>
            <w:r w:rsidRPr="00000E1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Система жизненных ценностей человека»</w:t>
            </w:r>
          </w:p>
        </w:tc>
      </w:tr>
      <w:tr w:rsidR="00000E15" w:rsidRPr="00000E15" w:rsidTr="007263D7">
        <w:trPr>
          <w:trHeight w:val="562"/>
        </w:trPr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Зачем людям отношения.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ind w:left="-9" w:right="-6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40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https://4brain.ru/blog/zachem-cheloveku-otnoshenija/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Дружба и любовь. Семья в жизни человека.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3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right="-250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https://medaboutme.ru/articles/lyubov_i_druzhba_v_seme/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Потребности, желания, цели в жизни человека.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3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right="-250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https://100urokov.ru/predmety/potrebnosti-i-interesy-cheloveka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Жизненные ценности личности как критерии выбора целей и поступков.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3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right="-250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https://infourok.ru/urok-zhiznennye-cennosti-kak-kriterij-vybora-v-lyuboj-situacii-4432769.html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Семья в системе жизненных ценностей личности.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3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right="-250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https://kletskdon.ru/semja-kak-glavnaja-zhiznennaja-cennost/</w:t>
            </w:r>
          </w:p>
        </w:tc>
      </w:tr>
      <w:tr w:rsidR="00000E15" w:rsidRPr="00000E15" w:rsidTr="007263D7">
        <w:tc>
          <w:tcPr>
            <w:tcW w:w="10349" w:type="dxa"/>
            <w:gridSpan w:val="7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«Мужчина и женщина. Супружество. </w:t>
            </w:r>
            <w:proofErr w:type="spellStart"/>
            <w:r w:rsidRPr="00000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Родительство</w:t>
            </w:r>
            <w:proofErr w:type="spellEnd"/>
            <w:r w:rsidRPr="00000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Мужчина и женщина: различия</w:t>
            </w:r>
            <w:r w:rsidR="00926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устройства мышления, психология</w:t>
            </w: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поведения. 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3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https://zhenskayadolya.ru/otlichiya-muzhskogo-i-zhenskogo-myshleniya/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Миссия и роли в семье и в </w:t>
            </w: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обществе.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3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https://realisti.ru/main/fa</w:t>
            </w: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mily?id=278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Мужественность. Мужчина, муж, отец.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3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https://yandex.ru/video/preview/?text=Мужественность.%20Мужчина%2C%20муж%2C%20отец.&amp;path=wizard&amp;parent-reqid=1634039418176028-9375703309728437114-sas3-1035-00d-sas-l7-b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Женственность. Женщина, жена, мать.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3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https://yandex.ru/video/preview/?text=Женственность.%20Женщина%2C%20жена%2C%20мать.&amp;path=wizard&amp;parent-reqid=1634039539038668-12063674644497182891-sas3-1035-00d-sas-l7-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Ответственное </w:t>
            </w:r>
            <w:proofErr w:type="spellStart"/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https://www.ya-roditel.ru/otvetstvennoe-roditelstvo/</w:t>
            </w:r>
          </w:p>
        </w:tc>
      </w:tr>
      <w:tr w:rsidR="00000E15" w:rsidRPr="00000E15" w:rsidTr="007263D7">
        <w:tc>
          <w:tcPr>
            <w:tcW w:w="10349" w:type="dxa"/>
            <w:gridSpan w:val="7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«Культура взаимоотношений»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семьи.</w:t>
            </w:r>
          </w:p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Брак традиционный и брак современный – взгляд со стороны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https://infourok.ru/semya-i-brak-v-sovremennom-mire-vidi-semey-funkcii-semi-2599360.html</w:t>
            </w:r>
          </w:p>
        </w:tc>
      </w:tr>
      <w:tr w:rsidR="00000E15" w:rsidRPr="00000E15" w:rsidTr="007263D7">
        <w:trPr>
          <w:trHeight w:val="1115"/>
        </w:trPr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мире межличностных отношений. Разрушительные и созидательные отношения.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https://infourok.ru/razrabotka-uroka-mezhlichnostnie-otnosheniya-1471640.html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Конфликты и способы их разрешения. 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http://stavcentr-gagarina.ru/wp-content/uploads/2017/02/7.-Конфликты.pdf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Сила созидания. Осознанное бесконфликтное общение.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https://fireman.club/conspects/tema-3-2-beskonfliktnoe-obshhenie-konstruktivnoe-obshhenie/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Трудности как ресурс развития личности и созидательных отношений.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https://р02.навигатор</w:t>
            </w:r>
            <w:proofErr w:type="gramStart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ети/program/9714-semevedenie-kultura-vzaimootnoshenii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Расставания. Принятие неизбежности. Осознанность и оптимизм как инструменты преодоления трудностей расставания.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https://infourok.ru/vneurochnaya-deyatelnost-po-kursu-semevedenie-5340771.html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Любовь и влюбленность.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https://zen.yandex.ru/media/id/5db43f88c31e4900b1ff8253/shest-otlichii-liubvi-ot-vliublennosti-5f65007db142594c5319d</w:t>
            </w: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d05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Первый этап отношений.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https://www.b17.ru/blog/55804/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вступлению брака. Свадьба.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Начало совместной жизни.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Мир отношений: отношения с самим собой, с миром и людьми.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https://www.b17.ru/article/281194/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Принципы этикета. Правила и нормы поведения в обществе. 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https://etiketclub.ru/pravila-etiketa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Семейный этикет.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https://lifeoflove.ru/2020/03/29/semejnyj-etiket-i-pravila-semi/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молодой семьи с родителями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https://yandex.ru/video/preview/?text=Отношение%20молодой%20семь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Дети и родители.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https://www.youtube.com/watch?v=L_-Ey5zSynk</w:t>
            </w:r>
          </w:p>
        </w:tc>
      </w:tr>
      <w:tr w:rsidR="00000E15" w:rsidRPr="00000E15" w:rsidTr="007263D7">
        <w:tc>
          <w:tcPr>
            <w:tcW w:w="10349" w:type="dxa"/>
            <w:gridSpan w:val="7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«Семейные ценности»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традиции.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https://zabota050.msp.midural.ru/deiatelnost-u050/konsultaciya-psihologa18/semya-i-semeynye-tradicii.html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Общение в браке – обязанность или право?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https://journal.tinkoff.ru/prava/suprugi/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семейных ценностей в современном мире.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https://дом-родословия</w:t>
            </w:r>
            <w:proofErr w:type="gramStart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ф/blog/chto-takoe-semejnye-cennosti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Роль семьи в годы Великой Отечественной войны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https://www.sites.google.com/site/vojnavsudbahludej/velikaa-otecestvennaa-vojna-v-istorii-moej-semi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семейных традиций.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77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http://f-journal.ru/semejjnye-tradicii/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Энергоэкономика</w:t>
            </w:r>
            <w:proofErr w:type="spellEnd"/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семьи.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http://mgk.olimpiada.ru/work/7139/mrsd/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Ценность семьи.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https://www.b17.ru/article/274243/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00E15" w:rsidRPr="00000E15" w:rsidRDefault="00000E15" w:rsidP="00000E1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1E1C" w:rsidRPr="00A426DB" w:rsidRDefault="007F1E1C" w:rsidP="00A42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7F1E1C" w:rsidRPr="00A426DB" w:rsidSect="00843F37">
      <w:pgSz w:w="11906" w:h="16838"/>
      <w:pgMar w:top="426" w:right="720" w:bottom="567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34F"/>
    <w:multiLevelType w:val="hybridMultilevel"/>
    <w:tmpl w:val="AC746C6A"/>
    <w:lvl w:ilvl="0" w:tplc="0419000D">
      <w:start w:val="1"/>
      <w:numFmt w:val="bullet"/>
      <w:lvlText w:val=""/>
      <w:lvlJc w:val="left"/>
      <w:pPr>
        <w:ind w:left="5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">
    <w:nsid w:val="4AEC7AE3"/>
    <w:multiLevelType w:val="hybridMultilevel"/>
    <w:tmpl w:val="3172519E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E15"/>
    <w:rsid w:val="00000E15"/>
    <w:rsid w:val="000031D3"/>
    <w:rsid w:val="000F1478"/>
    <w:rsid w:val="007F1E1C"/>
    <w:rsid w:val="009267A6"/>
    <w:rsid w:val="009B6B9A"/>
    <w:rsid w:val="00A426DB"/>
    <w:rsid w:val="00D01F31"/>
    <w:rsid w:val="00EE533C"/>
    <w:rsid w:val="00F5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478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0F1478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478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0F1478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2574</Words>
  <Characters>14676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9</cp:revision>
  <cp:lastPrinted>2023-09-27T09:23:00Z</cp:lastPrinted>
  <dcterms:created xsi:type="dcterms:W3CDTF">2021-10-29T11:15:00Z</dcterms:created>
  <dcterms:modified xsi:type="dcterms:W3CDTF">2023-09-29T05:43:00Z</dcterms:modified>
</cp:coreProperties>
</file>